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A8" w:rsidRPr="00075F2D" w:rsidRDefault="00520EA8" w:rsidP="00075F2D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25036712" r:id="rId5"/>
        </w:pict>
      </w:r>
      <w:r w:rsidRPr="00075F2D">
        <w:rPr>
          <w:b/>
          <w:sz w:val="28"/>
          <w:szCs w:val="28"/>
        </w:rPr>
        <w:t>УКРАЇНА</w:t>
      </w:r>
    </w:p>
    <w:p w:rsidR="00520EA8" w:rsidRPr="00075F2D" w:rsidRDefault="00520EA8" w:rsidP="00075F2D">
      <w:pPr>
        <w:pStyle w:val="Caption"/>
        <w:ind w:firstLine="0"/>
        <w:rPr>
          <w:b/>
          <w:smallCaps/>
          <w:sz w:val="28"/>
          <w:szCs w:val="28"/>
        </w:rPr>
      </w:pPr>
      <w:r w:rsidRPr="00075F2D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520EA8" w:rsidRPr="00075F2D" w:rsidRDefault="00520EA8" w:rsidP="00075F2D">
      <w:pPr>
        <w:pStyle w:val="Caption"/>
        <w:ind w:firstLine="0"/>
        <w:rPr>
          <w:b/>
          <w:smallCaps/>
          <w:sz w:val="28"/>
          <w:szCs w:val="28"/>
        </w:rPr>
      </w:pPr>
      <w:r w:rsidRPr="00075F2D">
        <w:rPr>
          <w:b/>
          <w:smallCaps/>
          <w:sz w:val="28"/>
          <w:szCs w:val="28"/>
        </w:rPr>
        <w:t>Хмельницької області</w:t>
      </w:r>
    </w:p>
    <w:p w:rsidR="00520EA8" w:rsidRPr="00075F2D" w:rsidRDefault="00520EA8" w:rsidP="00075F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520EA8" w:rsidRPr="00075F2D" w:rsidRDefault="00520EA8" w:rsidP="00075F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075F2D">
        <w:rPr>
          <w:rFonts w:ascii="Times New Roman" w:hAnsi="Times New Roman"/>
          <w:b/>
          <w:sz w:val="32"/>
          <w:szCs w:val="32"/>
          <w:lang w:val="uk-UA"/>
        </w:rPr>
        <w:t>Р І Ш Е Н Н Я</w:t>
      </w:r>
    </w:p>
    <w:p w:rsidR="00520EA8" w:rsidRPr="00075F2D" w:rsidRDefault="00520EA8" w:rsidP="00075F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520EA8" w:rsidRPr="00075F2D" w:rsidRDefault="00520EA8" w:rsidP="00075F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75F2D">
        <w:rPr>
          <w:rFonts w:ascii="Times New Roman" w:hAnsi="Times New Roman"/>
          <w:b/>
          <w:sz w:val="28"/>
          <w:szCs w:val="28"/>
          <w:lang w:val="uk-UA" w:eastAsia="uk-UA"/>
        </w:rPr>
        <w:t>18.07.2019</w:t>
      </w:r>
      <w:r w:rsidRPr="00075F2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075F2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075F2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075F2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075F2D">
        <w:rPr>
          <w:rFonts w:ascii="Times New Roman" w:hAnsi="Times New Roman"/>
          <w:b/>
          <w:sz w:val="28"/>
          <w:szCs w:val="28"/>
          <w:lang w:val="uk-UA" w:eastAsia="uk-UA"/>
        </w:rPr>
        <w:tab/>
        <w:t>Нетішин</w:t>
      </w:r>
      <w:r w:rsidRPr="00075F2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075F2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075F2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075F2D">
        <w:rPr>
          <w:rFonts w:ascii="Times New Roman" w:hAnsi="Times New Roman"/>
          <w:b/>
          <w:sz w:val="28"/>
          <w:szCs w:val="28"/>
          <w:lang w:val="uk-UA" w:eastAsia="uk-UA"/>
        </w:rPr>
        <w:tab/>
        <w:t xml:space="preserve">   №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338</w:t>
      </w:r>
      <w:r w:rsidRPr="00075F2D">
        <w:rPr>
          <w:rFonts w:ascii="Times New Roman" w:hAnsi="Times New Roman"/>
          <w:b/>
          <w:sz w:val="28"/>
          <w:szCs w:val="28"/>
          <w:lang w:val="uk-UA" w:eastAsia="uk-UA"/>
        </w:rPr>
        <w:t>/2019</w:t>
      </w:r>
    </w:p>
    <w:p w:rsidR="00520EA8" w:rsidRPr="00075F2D" w:rsidRDefault="00520EA8" w:rsidP="00075F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0EA8" w:rsidRPr="00075F2D" w:rsidRDefault="00520EA8" w:rsidP="00075F2D">
      <w:pPr>
        <w:tabs>
          <w:tab w:val="left" w:pos="709"/>
        </w:tabs>
        <w:spacing w:after="0" w:line="240" w:lineRule="auto"/>
        <w:ind w:right="4488"/>
        <w:jc w:val="both"/>
        <w:rPr>
          <w:rFonts w:ascii="Times New Roman" w:hAnsi="Times New Roman"/>
          <w:sz w:val="28"/>
          <w:szCs w:val="28"/>
          <w:lang w:val="uk-UA"/>
        </w:rPr>
      </w:pPr>
      <w:r w:rsidRPr="00075F2D">
        <w:rPr>
          <w:rFonts w:ascii="Times New Roman" w:hAnsi="Times New Roman"/>
          <w:sz w:val="28"/>
          <w:szCs w:val="28"/>
          <w:lang w:val="uk-UA"/>
        </w:rPr>
        <w:t>Про припинення КП НМР «Бюро технічної інвентаризації» права господарського відання на об’єкти нерухомого майна</w:t>
      </w:r>
    </w:p>
    <w:p w:rsidR="00520EA8" w:rsidRPr="00075F2D" w:rsidRDefault="00520EA8" w:rsidP="00075F2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0EA8" w:rsidRPr="00075F2D" w:rsidRDefault="00520EA8" w:rsidP="00075F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75F2D">
        <w:rPr>
          <w:rFonts w:ascii="Times New Roman" w:hAnsi="Times New Roman"/>
          <w:sz w:val="28"/>
          <w:szCs w:val="28"/>
          <w:lang w:val="uk-UA"/>
        </w:rPr>
        <w:t xml:space="preserve">Відповідно до підпункту 1 пункту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075F2D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075F2D">
        <w:rPr>
          <w:rFonts w:ascii="Times New Roman" w:hAnsi="Times New Roman"/>
          <w:sz w:val="28"/>
          <w:szCs w:val="28"/>
          <w:lang w:val="uk-UA"/>
        </w:rPr>
        <w:t xml:space="preserve"> статті 29, пункту 3 частини 4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5F2D">
        <w:rPr>
          <w:rFonts w:ascii="Times New Roman" w:hAnsi="Times New Roman"/>
          <w:sz w:val="28"/>
          <w:szCs w:val="28"/>
          <w:lang w:val="uk-UA"/>
        </w:rPr>
        <w:t xml:space="preserve">статті 42 Закону України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075F2D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075F2D">
        <w:rPr>
          <w:rFonts w:ascii="Times New Roman" w:hAnsi="Times New Roman"/>
          <w:sz w:val="28"/>
          <w:szCs w:val="28"/>
          <w:lang w:val="uk-UA"/>
        </w:rPr>
        <w:t>, статті 327 Цивільного кодексу України, статті 136 Господарського кодексу України,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5F2D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075F2D">
        <w:rPr>
          <w:rFonts w:ascii="Times New Roman" w:hAnsi="Times New Roman"/>
          <w:sz w:val="28"/>
          <w:szCs w:val="28"/>
          <w:lang w:val="uk-UA"/>
        </w:rPr>
        <w:t>Про державну реєстрацію речових прав на нерухоме майно та їх обтяжень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075F2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та листа голови ліквідаційної комісії КП НМР «Бюро технічної інвентаризації» від 12 липня 2019 року № 17, </w:t>
      </w:r>
      <w:r w:rsidRPr="00075F2D">
        <w:rPr>
          <w:rFonts w:ascii="Times New Roman" w:hAnsi="Times New Roman"/>
          <w:sz w:val="28"/>
          <w:szCs w:val="28"/>
          <w:lang w:val="uk-UA"/>
        </w:rPr>
        <w:t>виконавчий комітет Нетішинської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75F2D">
        <w:rPr>
          <w:rFonts w:ascii="Times New Roman" w:hAnsi="Times New Roman"/>
          <w:sz w:val="28"/>
          <w:szCs w:val="28"/>
          <w:lang w:val="uk-UA"/>
        </w:rPr>
        <w:t xml:space="preserve">  в и р і ш и в:</w:t>
      </w:r>
    </w:p>
    <w:p w:rsidR="00520EA8" w:rsidRPr="00075F2D" w:rsidRDefault="00520EA8" w:rsidP="00075F2D">
      <w:pPr>
        <w:tabs>
          <w:tab w:val="left" w:pos="709"/>
          <w:tab w:val="left" w:pos="93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0EA8" w:rsidRPr="00075F2D" w:rsidRDefault="00520EA8" w:rsidP="00075F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75F2D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Припинити </w:t>
      </w:r>
      <w:r w:rsidRPr="00075F2D">
        <w:rPr>
          <w:rFonts w:ascii="Times New Roman" w:hAnsi="Times New Roman"/>
          <w:sz w:val="28"/>
          <w:szCs w:val="28"/>
          <w:lang w:val="uk-UA"/>
        </w:rPr>
        <w:t>КП НМР «Бюро технічної інвентаризації» право господарського відання:</w:t>
      </w:r>
    </w:p>
    <w:p w:rsidR="00520EA8" w:rsidRPr="00075F2D" w:rsidRDefault="00520EA8" w:rsidP="00075F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75F2D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5F2D">
        <w:rPr>
          <w:rFonts w:ascii="Times New Roman" w:hAnsi="Times New Roman"/>
          <w:sz w:val="28"/>
          <w:szCs w:val="28"/>
          <w:lang w:val="uk-UA"/>
        </w:rPr>
        <w:t xml:space="preserve">на нежитлове приміщення, яке розташоване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075F2D">
        <w:rPr>
          <w:rFonts w:ascii="Times New Roman" w:hAnsi="Times New Roman"/>
          <w:sz w:val="28"/>
          <w:szCs w:val="28"/>
          <w:lang w:val="uk-UA"/>
        </w:rPr>
        <w:t>Хмельницька обл., м.Нетішин, проспект Незалежності, будинок 12, загальною площею 78,1 кв.м;</w:t>
      </w:r>
    </w:p>
    <w:p w:rsidR="00520EA8" w:rsidRDefault="00520EA8" w:rsidP="00075F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75F2D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5F2D">
        <w:rPr>
          <w:rFonts w:ascii="Times New Roman" w:hAnsi="Times New Roman"/>
          <w:sz w:val="28"/>
          <w:szCs w:val="28"/>
          <w:lang w:val="uk-UA"/>
        </w:rPr>
        <w:t>на нежитлове вбудоване приміщення, яке розташоване за адресою: Хмельницька обл., м.Нетішин, проспект Незалежності, будинок 12, приміще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075F2D">
        <w:rPr>
          <w:rFonts w:ascii="Times New Roman" w:hAnsi="Times New Roman"/>
          <w:sz w:val="28"/>
          <w:szCs w:val="28"/>
          <w:lang w:val="uk-UA"/>
        </w:rPr>
        <w:t>ня 1 П, загальною площею 39,4 кв.м.</w:t>
      </w:r>
    </w:p>
    <w:p w:rsidR="00520EA8" w:rsidRPr="00075F2D" w:rsidRDefault="00520EA8" w:rsidP="00075F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0EA8" w:rsidRDefault="00520EA8" w:rsidP="00075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5F2D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5F2D">
        <w:rPr>
          <w:rFonts w:ascii="Times New Roman" w:hAnsi="Times New Roman"/>
          <w:sz w:val="28"/>
          <w:szCs w:val="28"/>
          <w:lang w:val="uk-UA"/>
        </w:rPr>
        <w:t>Директору Фонду комунального майна міста Нетішина Охримчук О.М. відповідно до вимог чинного законодавства вжити заходів щодо припинення державної реєстрації права господарського відання на вказаний об’єкт нерухомого майна.</w:t>
      </w:r>
    </w:p>
    <w:p w:rsidR="00520EA8" w:rsidRPr="00075F2D" w:rsidRDefault="00520EA8" w:rsidP="00075F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0EA8" w:rsidRPr="00075F2D" w:rsidRDefault="00520EA8" w:rsidP="00075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5F2D">
        <w:rPr>
          <w:rFonts w:ascii="Times New Roman" w:hAnsi="Times New Roman"/>
          <w:sz w:val="28"/>
          <w:szCs w:val="28"/>
          <w:lang w:val="uk-UA"/>
        </w:rPr>
        <w:t>3. Контроль за виконанням цього рішення покласти на заступника міського голови Латишев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075F2D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520EA8" w:rsidRPr="00075F2D" w:rsidRDefault="00520EA8" w:rsidP="00075F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0EA8" w:rsidRPr="00075F2D" w:rsidRDefault="00520EA8" w:rsidP="00075F2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0EA8" w:rsidRPr="00075F2D" w:rsidRDefault="00520EA8" w:rsidP="00075F2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75F2D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075F2D">
        <w:rPr>
          <w:rFonts w:ascii="Times New Roman" w:hAnsi="Times New Roman"/>
          <w:sz w:val="28"/>
          <w:szCs w:val="28"/>
          <w:lang w:val="uk-UA"/>
        </w:rPr>
        <w:tab/>
      </w:r>
      <w:r w:rsidRPr="00075F2D">
        <w:rPr>
          <w:rFonts w:ascii="Times New Roman" w:hAnsi="Times New Roman"/>
          <w:sz w:val="28"/>
          <w:szCs w:val="28"/>
          <w:lang w:val="uk-UA"/>
        </w:rPr>
        <w:tab/>
      </w:r>
      <w:r w:rsidRPr="00075F2D">
        <w:rPr>
          <w:rFonts w:ascii="Times New Roman" w:hAnsi="Times New Roman"/>
          <w:sz w:val="28"/>
          <w:szCs w:val="28"/>
          <w:lang w:val="uk-UA"/>
        </w:rPr>
        <w:tab/>
      </w:r>
      <w:r w:rsidRPr="00075F2D">
        <w:rPr>
          <w:rFonts w:ascii="Times New Roman" w:hAnsi="Times New Roman"/>
          <w:sz w:val="28"/>
          <w:szCs w:val="28"/>
          <w:lang w:val="uk-UA"/>
        </w:rPr>
        <w:tab/>
      </w:r>
      <w:r w:rsidRPr="00075F2D">
        <w:rPr>
          <w:rFonts w:ascii="Times New Roman" w:hAnsi="Times New Roman"/>
          <w:sz w:val="28"/>
          <w:szCs w:val="28"/>
          <w:lang w:val="uk-UA"/>
        </w:rPr>
        <w:tab/>
      </w:r>
      <w:r w:rsidRPr="00075F2D">
        <w:rPr>
          <w:rFonts w:ascii="Times New Roman" w:hAnsi="Times New Roman"/>
          <w:sz w:val="28"/>
          <w:szCs w:val="28"/>
          <w:lang w:val="uk-UA"/>
        </w:rPr>
        <w:tab/>
      </w:r>
      <w:r w:rsidRPr="00075F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075F2D">
        <w:rPr>
          <w:rFonts w:ascii="Times New Roman" w:hAnsi="Times New Roman"/>
          <w:sz w:val="28"/>
          <w:szCs w:val="28"/>
          <w:lang w:val="uk-UA"/>
        </w:rPr>
        <w:t>О.О.Супрунюк</w:t>
      </w:r>
    </w:p>
    <w:p w:rsidR="00520EA8" w:rsidRPr="00075F2D" w:rsidRDefault="00520EA8" w:rsidP="00075F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520EA8" w:rsidRPr="00075F2D" w:rsidSect="00075F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033"/>
    <w:rsid w:val="0002674A"/>
    <w:rsid w:val="00075F2D"/>
    <w:rsid w:val="000A1E79"/>
    <w:rsid w:val="000A7033"/>
    <w:rsid w:val="001A1FD8"/>
    <w:rsid w:val="00237487"/>
    <w:rsid w:val="002814C3"/>
    <w:rsid w:val="002B3F7F"/>
    <w:rsid w:val="002B75D3"/>
    <w:rsid w:val="002C564D"/>
    <w:rsid w:val="002F340D"/>
    <w:rsid w:val="0034786E"/>
    <w:rsid w:val="004700DD"/>
    <w:rsid w:val="00505EE3"/>
    <w:rsid w:val="00520EA8"/>
    <w:rsid w:val="00554040"/>
    <w:rsid w:val="005C7E11"/>
    <w:rsid w:val="005D4D49"/>
    <w:rsid w:val="005E503F"/>
    <w:rsid w:val="005F0F8C"/>
    <w:rsid w:val="00624528"/>
    <w:rsid w:val="00655F07"/>
    <w:rsid w:val="0080107B"/>
    <w:rsid w:val="00825B19"/>
    <w:rsid w:val="008542F9"/>
    <w:rsid w:val="00951029"/>
    <w:rsid w:val="009629BF"/>
    <w:rsid w:val="00972552"/>
    <w:rsid w:val="009F7DF0"/>
    <w:rsid w:val="00A80C19"/>
    <w:rsid w:val="00B4764E"/>
    <w:rsid w:val="00BF242C"/>
    <w:rsid w:val="00CA455F"/>
    <w:rsid w:val="00CB1113"/>
    <w:rsid w:val="00D73E8F"/>
    <w:rsid w:val="00DA55A2"/>
    <w:rsid w:val="00E031D8"/>
    <w:rsid w:val="00E43565"/>
    <w:rsid w:val="00E47934"/>
    <w:rsid w:val="00ED3F06"/>
    <w:rsid w:val="00F0102F"/>
    <w:rsid w:val="00F134A5"/>
    <w:rsid w:val="00F3787C"/>
    <w:rsid w:val="00F549D0"/>
    <w:rsid w:val="00F8044F"/>
    <w:rsid w:val="00FA6D24"/>
    <w:rsid w:val="00FB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02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A7033"/>
    <w:pPr>
      <w:spacing w:after="0" w:line="240" w:lineRule="auto"/>
      <w:ind w:firstLine="720"/>
      <w:jc w:val="center"/>
    </w:pPr>
    <w:rPr>
      <w:rFonts w:ascii="Times New Roman" w:hAnsi="Times New Roman"/>
      <w:sz w:val="26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075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1113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1</Pages>
  <Words>223</Words>
  <Characters>1272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14</cp:revision>
  <cp:lastPrinted>2019-07-19T07:19:00Z</cp:lastPrinted>
  <dcterms:created xsi:type="dcterms:W3CDTF">2019-05-17T07:26:00Z</dcterms:created>
  <dcterms:modified xsi:type="dcterms:W3CDTF">2019-07-19T07:19:00Z</dcterms:modified>
</cp:coreProperties>
</file>